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FA9E7" w14:textId="43142BD1" w:rsidR="006C6F94" w:rsidRDefault="002276D6">
      <w:r>
        <w:t>Образовательная организация общежития и интерната не имеет.</w:t>
      </w:r>
      <w:bookmarkStart w:id="0" w:name="_GoBack"/>
      <w:bookmarkEnd w:id="0"/>
    </w:p>
    <w:sectPr w:rsidR="006C6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7E7"/>
    <w:rsid w:val="002276D6"/>
    <w:rsid w:val="00A537E7"/>
    <w:rsid w:val="00C967A5"/>
    <w:rsid w:val="00D0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DD863"/>
  <w15:chartTrackingRefBased/>
  <w15:docId w15:val="{710BADDB-E759-4DD4-BD6D-36A487B0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2025-06-26T11:17:00Z</dcterms:created>
  <dcterms:modified xsi:type="dcterms:W3CDTF">2025-06-26T11:18:00Z</dcterms:modified>
</cp:coreProperties>
</file>